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BDD66A" w14:textId="47938910" w:rsidR="00015A98" w:rsidRPr="00015A98" w:rsidRDefault="00015A98" w:rsidP="00015A98">
      <w:pPr>
        <w:rPr>
          <w:b/>
          <w:bCs/>
          <w:sz w:val="32"/>
          <w:szCs w:val="32"/>
        </w:rPr>
      </w:pPr>
      <w:r w:rsidRPr="00015A98">
        <w:rPr>
          <w:b/>
          <w:bCs/>
          <w:sz w:val="32"/>
          <w:szCs w:val="32"/>
        </w:rPr>
        <w:t xml:space="preserve">Na jaar vol misère is Frans </w:t>
      </w:r>
      <w:proofErr w:type="spellStart"/>
      <w:r w:rsidRPr="00015A98">
        <w:rPr>
          <w:b/>
          <w:bCs/>
          <w:sz w:val="32"/>
          <w:szCs w:val="32"/>
        </w:rPr>
        <w:t>Theunisz</w:t>
      </w:r>
      <w:proofErr w:type="spellEnd"/>
      <w:r w:rsidRPr="00015A98">
        <w:rPr>
          <w:b/>
          <w:bCs/>
          <w:sz w:val="32"/>
          <w:szCs w:val="32"/>
        </w:rPr>
        <w:t xml:space="preserve"> weer ‘</w:t>
      </w:r>
      <w:proofErr w:type="spellStart"/>
      <w:r w:rsidRPr="00015A98">
        <w:rPr>
          <w:b/>
          <w:bCs/>
          <w:i/>
          <w:iCs/>
          <w:sz w:val="32"/>
          <w:szCs w:val="32"/>
        </w:rPr>
        <w:t>aon</w:t>
      </w:r>
      <w:proofErr w:type="spellEnd"/>
      <w:r w:rsidRPr="00015A98">
        <w:rPr>
          <w:b/>
          <w:bCs/>
          <w:i/>
          <w:iCs/>
          <w:sz w:val="32"/>
          <w:szCs w:val="32"/>
        </w:rPr>
        <w:t xml:space="preserve"> de </w:t>
      </w:r>
      <w:proofErr w:type="spellStart"/>
      <w:r w:rsidRPr="00015A98">
        <w:rPr>
          <w:b/>
          <w:bCs/>
          <w:i/>
          <w:iCs/>
          <w:sz w:val="32"/>
          <w:szCs w:val="32"/>
        </w:rPr>
        <w:t>geng</w:t>
      </w:r>
      <w:proofErr w:type="spellEnd"/>
      <w:r w:rsidRPr="00015A98">
        <w:rPr>
          <w:b/>
          <w:bCs/>
          <w:sz w:val="32"/>
          <w:szCs w:val="32"/>
        </w:rPr>
        <w:t>’ en krijgt eigen wandeling door Maastricht: ‘Het was een pijnlijk herstel’</w:t>
      </w:r>
    </w:p>
    <w:p w14:paraId="39D774A7" w14:textId="0911E2F1" w:rsidR="00015A98" w:rsidRPr="00015A98" w:rsidRDefault="00015A98" w:rsidP="00015A98">
      <w:r>
        <w:t>Xavier Comuth</w:t>
      </w:r>
      <w:r>
        <w:br/>
      </w:r>
      <w:r w:rsidRPr="00015A98">
        <w:t>Stadsverslaggever Maastricht</w:t>
      </w:r>
    </w:p>
    <w:p w14:paraId="19A303D6" w14:textId="77777777" w:rsidR="00015A98" w:rsidRPr="00015A98" w:rsidRDefault="00015A98" w:rsidP="00015A98">
      <w:r w:rsidRPr="00015A98">
        <w:t>19-01-2026, 18:45</w:t>
      </w:r>
    </w:p>
    <w:p w14:paraId="1DD6E211" w14:textId="425D4D8F" w:rsidR="00015A98" w:rsidRPr="00015A98" w:rsidRDefault="00015A98" w:rsidP="00015A98">
      <w:r w:rsidRPr="00015A98">
        <w:drawing>
          <wp:inline distT="0" distB="0" distL="0" distR="0" wp14:anchorId="5A213F20" wp14:editId="63C87142">
            <wp:extent cx="5760720" cy="3840480"/>
            <wp:effectExtent l="0" t="0" r="0" b="7620"/>
            <wp:docPr id="840914106" name="Afbeelding 10" descr="Frans Theunisz, in het middelpunt van de belangstelling, neemt de wandelroute in ontvang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Frans Theunisz, in het middelpunt van de belangstelling, neemt de wandelroute in ontvangst."/>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760720" cy="3840480"/>
                    </a:xfrm>
                    <a:prstGeom prst="rect">
                      <a:avLst/>
                    </a:prstGeom>
                    <a:noFill/>
                    <a:ln>
                      <a:noFill/>
                    </a:ln>
                  </pic:spPr>
                </pic:pic>
              </a:graphicData>
            </a:graphic>
          </wp:inline>
        </w:drawing>
      </w:r>
    </w:p>
    <w:p w14:paraId="57AB57ED" w14:textId="77777777" w:rsidR="00015A98" w:rsidRPr="00015A98" w:rsidRDefault="00015A98" w:rsidP="00015A98">
      <w:pPr>
        <w:rPr>
          <w:i/>
          <w:iCs/>
        </w:rPr>
      </w:pPr>
      <w:r w:rsidRPr="00015A98">
        <w:rPr>
          <w:i/>
          <w:iCs/>
        </w:rPr>
        <w:t xml:space="preserve">Frans </w:t>
      </w:r>
      <w:proofErr w:type="spellStart"/>
      <w:r w:rsidRPr="00015A98">
        <w:rPr>
          <w:i/>
          <w:iCs/>
        </w:rPr>
        <w:t>Theunisz</w:t>
      </w:r>
      <w:proofErr w:type="spellEnd"/>
      <w:r w:rsidRPr="00015A98">
        <w:rPr>
          <w:i/>
          <w:iCs/>
        </w:rPr>
        <w:t>, in het middelpunt van de belangstelling, neemt de wandelroute in ontvangst. © Rob Oostwegel</w:t>
      </w:r>
    </w:p>
    <w:p w14:paraId="63591050" w14:textId="77777777" w:rsidR="00015A98" w:rsidRPr="00015A98" w:rsidRDefault="00015A98" w:rsidP="00015A98">
      <w:pPr>
        <w:jc w:val="both"/>
        <w:rPr>
          <w:b/>
          <w:bCs/>
        </w:rPr>
      </w:pPr>
      <w:proofErr w:type="spellStart"/>
      <w:r w:rsidRPr="00015A98">
        <w:rPr>
          <w:b/>
          <w:bCs/>
        </w:rPr>
        <w:t>MaastrichtDeze</w:t>
      </w:r>
      <w:proofErr w:type="spellEnd"/>
      <w:r w:rsidRPr="00015A98">
        <w:rPr>
          <w:b/>
          <w:bCs/>
        </w:rPr>
        <w:t xml:space="preserve"> week blaast dialectzanger Frans </w:t>
      </w:r>
      <w:proofErr w:type="spellStart"/>
      <w:r w:rsidRPr="00015A98">
        <w:rPr>
          <w:b/>
          <w:bCs/>
        </w:rPr>
        <w:t>Theunisz</w:t>
      </w:r>
      <w:proofErr w:type="spellEnd"/>
      <w:r w:rsidRPr="00015A98">
        <w:rPr>
          <w:b/>
          <w:bCs/>
        </w:rPr>
        <w:t xml:space="preserve"> tachtig kaarsjes uit. Aan de vooravond van zijn verjaardag zette stichting </w:t>
      </w:r>
      <w:proofErr w:type="spellStart"/>
      <w:r w:rsidRPr="00015A98">
        <w:rPr>
          <w:b/>
          <w:bCs/>
        </w:rPr>
        <w:t>Aw</w:t>
      </w:r>
      <w:proofErr w:type="spellEnd"/>
      <w:r w:rsidRPr="00015A98">
        <w:rPr>
          <w:b/>
          <w:bCs/>
        </w:rPr>
        <w:t xml:space="preserve"> </w:t>
      </w:r>
      <w:proofErr w:type="spellStart"/>
      <w:r w:rsidRPr="00015A98">
        <w:rPr>
          <w:b/>
          <w:bCs/>
        </w:rPr>
        <w:t>Sjevraoje</w:t>
      </w:r>
      <w:proofErr w:type="spellEnd"/>
      <w:r w:rsidRPr="00015A98">
        <w:rPr>
          <w:b/>
          <w:bCs/>
        </w:rPr>
        <w:t xml:space="preserve"> de zanger in het zonnetje. Na een jaar vol met tegenslagen kijkt </w:t>
      </w:r>
      <w:proofErr w:type="spellStart"/>
      <w:r w:rsidRPr="00015A98">
        <w:rPr>
          <w:b/>
          <w:bCs/>
        </w:rPr>
        <w:t>Theunisz</w:t>
      </w:r>
      <w:proofErr w:type="spellEnd"/>
      <w:r w:rsidRPr="00015A98">
        <w:rPr>
          <w:b/>
          <w:bCs/>
        </w:rPr>
        <w:t xml:space="preserve"> weer positief vooruit.</w:t>
      </w:r>
    </w:p>
    <w:p w14:paraId="6AD3B882" w14:textId="77777777" w:rsidR="00015A98" w:rsidRPr="00015A98" w:rsidRDefault="00015A98" w:rsidP="00015A98">
      <w:pPr>
        <w:jc w:val="both"/>
      </w:pPr>
      <w:r w:rsidRPr="00015A98">
        <w:t xml:space="preserve">Het afgelopen jaar was voor dialectzanger Frans </w:t>
      </w:r>
      <w:proofErr w:type="spellStart"/>
      <w:r w:rsidRPr="00015A98">
        <w:t>Theunisz</w:t>
      </w:r>
      <w:proofErr w:type="spellEnd"/>
      <w:r w:rsidRPr="00015A98">
        <w:t xml:space="preserve"> niet gemakkelijk. Na een inbraak waarbij verschillende carnavalsonderscheidingen werden gestolen, kwam hij in de medische lappenmand. Een bacterie had zich in de knie genesteld en at het kraakbeen in het gewricht op. Gevolg: vele onderzoeken, antibioticakuren en operaties. </w:t>
      </w:r>
      <w:proofErr w:type="spellStart"/>
      <w:r w:rsidRPr="00015A98">
        <w:t>Theunisz</w:t>
      </w:r>
      <w:proofErr w:type="spellEnd"/>
      <w:r w:rsidRPr="00015A98">
        <w:t xml:space="preserve"> moest tot drie keer toe onder het mes.</w:t>
      </w:r>
    </w:p>
    <w:p w14:paraId="5ECA409E" w14:textId="67ABFCD8" w:rsidR="00015A98" w:rsidRDefault="00015A98" w:rsidP="00015A98">
      <w:pPr>
        <w:jc w:val="both"/>
      </w:pPr>
      <w:r w:rsidRPr="00015A98">
        <w:t xml:space="preserve">„Nee, het was geen fijne periode”, blikt </w:t>
      </w:r>
      <w:proofErr w:type="spellStart"/>
      <w:r w:rsidRPr="00015A98">
        <w:t>Theunisz</w:t>
      </w:r>
      <w:proofErr w:type="spellEnd"/>
      <w:r w:rsidRPr="00015A98">
        <w:t xml:space="preserve"> aan de vooravond van zijn 80e verjaardag terug. Zodra de bacterie werd aangetroffen, werden alle optredens direct afgezegd. Nieuwe boekingen werden voorlopig niet aangenomen. Inmiddels is hij ruim acht maanden verder en zijn de 32 hechtingen uit zijn been gehaald.</w:t>
      </w:r>
    </w:p>
    <w:p w14:paraId="146676D0" w14:textId="77777777" w:rsidR="00015A98" w:rsidRDefault="00015A98" w:rsidP="00015A98"/>
    <w:p w14:paraId="32C841DD" w14:textId="77777777" w:rsidR="00015A98" w:rsidRPr="00015A98" w:rsidRDefault="00015A98" w:rsidP="00015A98"/>
    <w:p w14:paraId="101DE6EF" w14:textId="77777777" w:rsidR="00015A98" w:rsidRPr="00015A98" w:rsidRDefault="00015A98" w:rsidP="00015A98">
      <w:pPr>
        <w:rPr>
          <w:b/>
          <w:bCs/>
        </w:rPr>
      </w:pPr>
      <w:r w:rsidRPr="00015A98">
        <w:rPr>
          <w:b/>
          <w:bCs/>
        </w:rPr>
        <w:lastRenderedPageBreak/>
        <w:t>Wandeling</w:t>
      </w:r>
    </w:p>
    <w:p w14:paraId="66312A20" w14:textId="77777777" w:rsidR="00015A98" w:rsidRPr="00015A98" w:rsidRDefault="00015A98" w:rsidP="00015A98">
      <w:pPr>
        <w:jc w:val="both"/>
      </w:pPr>
      <w:r w:rsidRPr="00015A98">
        <w:t xml:space="preserve">De stichting </w:t>
      </w:r>
      <w:proofErr w:type="spellStart"/>
      <w:r w:rsidRPr="00015A98">
        <w:t>Aw</w:t>
      </w:r>
      <w:proofErr w:type="spellEnd"/>
      <w:r w:rsidRPr="00015A98">
        <w:t xml:space="preserve"> </w:t>
      </w:r>
      <w:proofErr w:type="spellStart"/>
      <w:r w:rsidRPr="00015A98">
        <w:t>Sjevraoje</w:t>
      </w:r>
      <w:proofErr w:type="spellEnd"/>
      <w:r w:rsidRPr="00015A98">
        <w:t xml:space="preserve"> wil Frans </w:t>
      </w:r>
      <w:proofErr w:type="spellStart"/>
      <w:r w:rsidRPr="00015A98">
        <w:t>Theunisz</w:t>
      </w:r>
      <w:proofErr w:type="spellEnd"/>
      <w:r w:rsidRPr="00015A98">
        <w:t xml:space="preserve"> voor zijn verjaardag alvast in het zonnetje zetten. In Café </w:t>
      </w:r>
      <w:proofErr w:type="spellStart"/>
      <w:r w:rsidRPr="00015A98">
        <w:t>Frape</w:t>
      </w:r>
      <w:proofErr w:type="spellEnd"/>
      <w:r w:rsidRPr="00015A98">
        <w:t>, aan de oevers van de Maas, neemt hij vele cadeaus in ontvangst. De van origine drummer zit letterlijk in het midden van de belangstelling, omringd door collega-artiesten uit de stad die hem naast cadeaus ook veel steun geven.</w:t>
      </w:r>
    </w:p>
    <w:p w14:paraId="0729FC86" w14:textId="77777777" w:rsidR="00015A98" w:rsidRPr="00015A98" w:rsidRDefault="00015A98" w:rsidP="00015A98">
      <w:pPr>
        <w:jc w:val="both"/>
      </w:pPr>
      <w:r w:rsidRPr="00015A98">
        <w:t xml:space="preserve">„Het doel is om de Maastrichtse muziek in ere te houden en onder de aandacht te brengen”, legt John Vriezelaar, bestuurslid en tevens zoon van de overleden dialectzanger </w:t>
      </w:r>
      <w:proofErr w:type="spellStart"/>
      <w:r w:rsidRPr="00015A98">
        <w:t>Johhny</w:t>
      </w:r>
      <w:proofErr w:type="spellEnd"/>
      <w:r w:rsidRPr="00015A98">
        <w:t xml:space="preserve"> Blenco, het belang van </w:t>
      </w:r>
      <w:proofErr w:type="spellStart"/>
      <w:r w:rsidRPr="00015A98">
        <w:t>Aw</w:t>
      </w:r>
      <w:proofErr w:type="spellEnd"/>
      <w:r w:rsidRPr="00015A98">
        <w:t xml:space="preserve"> </w:t>
      </w:r>
      <w:proofErr w:type="spellStart"/>
      <w:r w:rsidRPr="00015A98">
        <w:t>Sjevraoje</w:t>
      </w:r>
      <w:proofErr w:type="spellEnd"/>
      <w:r w:rsidRPr="00015A98">
        <w:t xml:space="preserve"> uit. De leden presenteren vandaag verschillende wandelroutes met artiesten uit Maastricht als rode draad. Lenie Menten, Johnny Blenco, </w:t>
      </w:r>
      <w:proofErr w:type="spellStart"/>
      <w:r w:rsidRPr="00015A98">
        <w:t>Ziesjoem</w:t>
      </w:r>
      <w:proofErr w:type="spellEnd"/>
      <w:r w:rsidRPr="00015A98">
        <w:t xml:space="preserve">, Duo X-Elle en nu ook Frans </w:t>
      </w:r>
      <w:proofErr w:type="spellStart"/>
      <w:r w:rsidRPr="00015A98">
        <w:t>Theunisz</w:t>
      </w:r>
      <w:proofErr w:type="spellEnd"/>
      <w:r w:rsidRPr="00015A98">
        <w:t xml:space="preserve">. Tijdens de feestelijkheden neemt de voormalig frontman van de </w:t>
      </w:r>
      <w:proofErr w:type="spellStart"/>
      <w:r w:rsidRPr="00015A98">
        <w:t>Nachraove</w:t>
      </w:r>
      <w:proofErr w:type="spellEnd"/>
      <w:r w:rsidRPr="00015A98">
        <w:t xml:space="preserve"> zelf het boekje met de route in ontvangst.</w:t>
      </w:r>
    </w:p>
    <w:p w14:paraId="70C94D8F" w14:textId="24D4D0DC" w:rsidR="00015A98" w:rsidRPr="00015A98" w:rsidRDefault="00015A98" w:rsidP="00015A98">
      <w:r w:rsidRPr="00015A98">
        <w:drawing>
          <wp:inline distT="0" distB="0" distL="0" distR="0" wp14:anchorId="61637ABA" wp14:editId="668A5414">
            <wp:extent cx="5760720" cy="3840480"/>
            <wp:effectExtent l="0" t="0" r="0" b="7620"/>
            <wp:docPr id="171121732" name="Afbeelding 8" descr="Hoewel Frans Theunisz zich nog met een kruk moet verplaatsen, gaat het herstel van een knie-operatie voorspoed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oewel Frans Theunisz zich nog met een kruk moet verplaatsen, gaat het herstel van een knie-operatie voorspoedi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60720" cy="3840480"/>
                    </a:xfrm>
                    <a:prstGeom prst="rect">
                      <a:avLst/>
                    </a:prstGeom>
                    <a:noFill/>
                    <a:ln>
                      <a:noFill/>
                    </a:ln>
                  </pic:spPr>
                </pic:pic>
              </a:graphicData>
            </a:graphic>
          </wp:inline>
        </w:drawing>
      </w:r>
    </w:p>
    <w:p w14:paraId="75B15F95" w14:textId="77777777" w:rsidR="00015A98" w:rsidRPr="00015A98" w:rsidRDefault="00015A98" w:rsidP="00015A98">
      <w:pPr>
        <w:rPr>
          <w:i/>
          <w:iCs/>
        </w:rPr>
      </w:pPr>
      <w:r w:rsidRPr="00015A98">
        <w:rPr>
          <w:i/>
          <w:iCs/>
        </w:rPr>
        <w:t xml:space="preserve">Hoewel Frans </w:t>
      </w:r>
      <w:proofErr w:type="spellStart"/>
      <w:r w:rsidRPr="00015A98">
        <w:rPr>
          <w:i/>
          <w:iCs/>
        </w:rPr>
        <w:t>Theunisz</w:t>
      </w:r>
      <w:proofErr w:type="spellEnd"/>
      <w:r w:rsidRPr="00015A98">
        <w:rPr>
          <w:i/>
          <w:iCs/>
        </w:rPr>
        <w:t xml:space="preserve"> zich nog met een kruk moet verplaatsen, gaat het herstel van een </w:t>
      </w:r>
      <w:proofErr w:type="spellStart"/>
      <w:r w:rsidRPr="00015A98">
        <w:rPr>
          <w:i/>
          <w:iCs/>
        </w:rPr>
        <w:t>knie-operatie</w:t>
      </w:r>
      <w:proofErr w:type="spellEnd"/>
      <w:r w:rsidRPr="00015A98">
        <w:rPr>
          <w:i/>
          <w:iCs/>
        </w:rPr>
        <w:t xml:space="preserve"> voorspoedig. © Rob Oostwegel</w:t>
      </w:r>
    </w:p>
    <w:p w14:paraId="30ACC20E" w14:textId="77777777" w:rsidR="00015A98" w:rsidRPr="00015A98" w:rsidRDefault="00015A98" w:rsidP="00015A98">
      <w:pPr>
        <w:jc w:val="both"/>
      </w:pPr>
      <w:r w:rsidRPr="00015A98">
        <w:t xml:space="preserve">Hoewel de dialectzanger al twee weken de carnavalspodia op klimt, is hij nog steeds herstellende van de medische misère. „Het herstel was heel erg pijnlijk”, zegt </w:t>
      </w:r>
      <w:proofErr w:type="spellStart"/>
      <w:r w:rsidRPr="00015A98">
        <w:t>Theunisz</w:t>
      </w:r>
      <w:proofErr w:type="spellEnd"/>
      <w:r w:rsidRPr="00015A98">
        <w:t>. Waar hij afgelopen zomer nog enkel in rolstoel bij de Vrijthof-concerten van André Rieu aanwezig kon zijn, hoeft hij zich nu alleen nog te ondersteunen met een enkele kruk. Is een wandelroute voor iemand in die staat dan niet een beetje cynisch? „Nee hoor, helemaal niet”, vindt Frans zelf. „Ik spring nu bij iemand achterop de fiets en als ik straks beter ter been ben ga ik hem zelf eens lopen.”</w:t>
      </w:r>
    </w:p>
    <w:p w14:paraId="6E9D4E5A" w14:textId="77777777" w:rsidR="00015A98" w:rsidRPr="00015A98" w:rsidRDefault="00015A98" w:rsidP="00015A98">
      <w:pPr>
        <w:jc w:val="both"/>
      </w:pPr>
      <w:r w:rsidRPr="00015A98">
        <w:t xml:space="preserve">De wandeling begint aan de Maasboulevard en loopt via het </w:t>
      </w:r>
      <w:proofErr w:type="spellStart"/>
      <w:r w:rsidRPr="00015A98">
        <w:t>Jekerkwartier</w:t>
      </w:r>
      <w:proofErr w:type="spellEnd"/>
      <w:r w:rsidRPr="00015A98">
        <w:t xml:space="preserve"> terug het centrum in. Aan de hand van muziekfragmenten moet de deelnemer onderweg vragen over Frans </w:t>
      </w:r>
      <w:proofErr w:type="spellStart"/>
      <w:r w:rsidRPr="00015A98">
        <w:t>Theunisz</w:t>
      </w:r>
      <w:proofErr w:type="spellEnd"/>
      <w:r w:rsidRPr="00015A98">
        <w:t xml:space="preserve"> en de stad beantwoorden. „Normaal loop je er ongeveer anderhalf uur op, maar op het tempo van Frans een halve dag”, grapt Vriezelaar.</w:t>
      </w:r>
    </w:p>
    <w:p w14:paraId="23D3C689" w14:textId="77777777" w:rsidR="00015A98" w:rsidRPr="00015A98" w:rsidRDefault="00015A98" w:rsidP="00015A98">
      <w:pPr>
        <w:rPr>
          <w:b/>
          <w:bCs/>
        </w:rPr>
      </w:pPr>
      <w:r w:rsidRPr="00015A98">
        <w:rPr>
          <w:b/>
          <w:bCs/>
        </w:rPr>
        <w:lastRenderedPageBreak/>
        <w:t>Optredens</w:t>
      </w:r>
    </w:p>
    <w:p w14:paraId="0E7448B8" w14:textId="77777777" w:rsidR="00015A98" w:rsidRPr="00015A98" w:rsidRDefault="00015A98" w:rsidP="00015A98">
      <w:pPr>
        <w:jc w:val="both"/>
      </w:pPr>
      <w:r w:rsidRPr="00015A98">
        <w:t>Wat betreft optredens heeft de rasartiest het tempo in elk geval wel weer te pakken. Frans is weer ‘</w:t>
      </w:r>
      <w:proofErr w:type="spellStart"/>
      <w:r w:rsidRPr="00015A98">
        <w:t>aon</w:t>
      </w:r>
      <w:proofErr w:type="spellEnd"/>
      <w:r w:rsidRPr="00015A98">
        <w:t xml:space="preserve"> de </w:t>
      </w:r>
      <w:proofErr w:type="spellStart"/>
      <w:r w:rsidRPr="00015A98">
        <w:t>geng</w:t>
      </w:r>
      <w:proofErr w:type="spellEnd"/>
      <w:r w:rsidRPr="00015A98">
        <w:t xml:space="preserve">’ en dat zullen zijn fans weten. De belofte dat hij 3 januari weer op de planken zou staan, heeft hij met verve waar kunnen maken. Met luid gejuich wordt hij dan ook ontvangen op de vele carnavalszittingen waar </w:t>
      </w:r>
      <w:proofErr w:type="spellStart"/>
      <w:r w:rsidRPr="00015A98">
        <w:t>Theunisz</w:t>
      </w:r>
      <w:proofErr w:type="spellEnd"/>
      <w:r w:rsidRPr="00015A98">
        <w:t xml:space="preserve"> nu weer optreedt. „Gisteren vier achter elkaar. En daarna nog bij de nieuwe stadsprins van Maastricht”, zegt hij trots.</w:t>
      </w:r>
    </w:p>
    <w:p w14:paraId="1E16713E" w14:textId="77777777" w:rsidR="00015A98" w:rsidRPr="00015A98" w:rsidRDefault="00015A98" w:rsidP="00015A98">
      <w:pPr>
        <w:jc w:val="both"/>
      </w:pPr>
      <w:r w:rsidRPr="00015A98">
        <w:t xml:space="preserve">Toch is </w:t>
      </w:r>
      <w:proofErr w:type="spellStart"/>
      <w:r w:rsidRPr="00015A98">
        <w:t>Theunisz</w:t>
      </w:r>
      <w:proofErr w:type="spellEnd"/>
      <w:r w:rsidRPr="00015A98">
        <w:t xml:space="preserve"> realistisch. „Er zijn mensen die er veel slechter aan toe zijn dan ik. Daarbij ben ik niet meer de jongste en moet ik voorzichtig zijn.” Het aantal optredens is de laatste jaren daarom al steeds verder teruggeschroefd. „Ik moet zorgen dat ik de knie niet ga overbelasten. Maar ja, Frans </w:t>
      </w:r>
      <w:proofErr w:type="spellStart"/>
      <w:r w:rsidRPr="00015A98">
        <w:t>Theunisz</w:t>
      </w:r>
      <w:proofErr w:type="spellEnd"/>
      <w:r w:rsidRPr="00015A98">
        <w:t xml:space="preserve"> en niet overbelasten...” De zanger maakt zijn zin niet af en kijkt vertwijfeld. Een bulderende lach volgt. „Voor mij is het beste medicijn om te zien hoe mensen uit hun dak gaan als ik op het podium sta. Dat is hartverwarmend.”</w:t>
      </w:r>
    </w:p>
    <w:p w14:paraId="5E032C6A" w14:textId="7F55B25A" w:rsidR="00015A98" w:rsidRPr="00015A98" w:rsidRDefault="00015A98" w:rsidP="00015A98">
      <w:r w:rsidRPr="00015A98">
        <w:drawing>
          <wp:inline distT="0" distB="0" distL="0" distR="0" wp14:anchorId="40681440" wp14:editId="3427663F">
            <wp:extent cx="5760720" cy="3840480"/>
            <wp:effectExtent l="0" t="0" r="0" b="7620"/>
            <wp:docPr id="287711931" name="Afbeelding 7" descr="Frans Theunisz viert komende week zijn 80e verjaard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Frans Theunisz viert komende week zijn 80e verjaarda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60720" cy="3840480"/>
                    </a:xfrm>
                    <a:prstGeom prst="rect">
                      <a:avLst/>
                    </a:prstGeom>
                    <a:noFill/>
                    <a:ln>
                      <a:noFill/>
                    </a:ln>
                  </pic:spPr>
                </pic:pic>
              </a:graphicData>
            </a:graphic>
          </wp:inline>
        </w:drawing>
      </w:r>
    </w:p>
    <w:p w14:paraId="3ACBD6FE" w14:textId="77777777" w:rsidR="00015A98" w:rsidRPr="00015A98" w:rsidRDefault="00015A98" w:rsidP="00015A98">
      <w:pPr>
        <w:rPr>
          <w:i/>
          <w:iCs/>
        </w:rPr>
      </w:pPr>
      <w:r w:rsidRPr="00015A98">
        <w:rPr>
          <w:i/>
          <w:iCs/>
        </w:rPr>
        <w:t xml:space="preserve">Frans </w:t>
      </w:r>
      <w:proofErr w:type="spellStart"/>
      <w:r w:rsidRPr="00015A98">
        <w:rPr>
          <w:i/>
          <w:iCs/>
        </w:rPr>
        <w:t>Theunisz</w:t>
      </w:r>
      <w:proofErr w:type="spellEnd"/>
      <w:r w:rsidRPr="00015A98">
        <w:rPr>
          <w:i/>
          <w:iCs/>
        </w:rPr>
        <w:t xml:space="preserve"> viert komende week zijn 80e verjaardag. © Rob Oostwegel</w:t>
      </w:r>
    </w:p>
    <w:p w14:paraId="3903AB1C" w14:textId="77777777" w:rsidR="00015A98" w:rsidRPr="00015A98" w:rsidRDefault="00015A98" w:rsidP="00015A98">
      <w:pPr>
        <w:jc w:val="both"/>
      </w:pPr>
      <w:r w:rsidRPr="00015A98">
        <w:t xml:space="preserve">Het moge duidelijk zijn: Frans </w:t>
      </w:r>
      <w:proofErr w:type="spellStart"/>
      <w:r w:rsidRPr="00015A98">
        <w:t>Theunisz</w:t>
      </w:r>
      <w:proofErr w:type="spellEnd"/>
      <w:r w:rsidRPr="00015A98">
        <w:t xml:space="preserve"> heeft dan wel een nieuwe knie, zijn persoonlijkheid is nog altijd de oude. Om de haverklap vertelt hij weer een nieuwe grap. Als er tot slot van de bijeenkomst een groepsfoto gemaakt wordt, met </w:t>
      </w:r>
      <w:proofErr w:type="spellStart"/>
      <w:r w:rsidRPr="00015A98">
        <w:t>Theunisz</w:t>
      </w:r>
      <w:proofErr w:type="spellEnd"/>
      <w:r w:rsidRPr="00015A98">
        <w:t xml:space="preserve"> zittend in een stoel op de voorgrond, maakt hij een grap over de monumentenverzorgers die achter hem staan. Wederom lacht iedereen en is het met hem eens: Frans </w:t>
      </w:r>
      <w:proofErr w:type="spellStart"/>
      <w:r w:rsidRPr="00015A98">
        <w:t>Theunisz</w:t>
      </w:r>
      <w:proofErr w:type="spellEnd"/>
      <w:r w:rsidRPr="00015A98">
        <w:t xml:space="preserve"> is een monument.</w:t>
      </w:r>
    </w:p>
    <w:p w14:paraId="5CC82D08" w14:textId="77777777" w:rsidR="00015A98" w:rsidRPr="00015A98" w:rsidRDefault="00015A98" w:rsidP="00015A98">
      <w:r w:rsidRPr="00015A98">
        <w:t>De wandeling kost 7,50 euro en is aan te vragen via </w:t>
      </w:r>
      <w:hyperlink r:id="rId7" w:tgtFrame="_blank" w:history="1">
        <w:r w:rsidRPr="00015A98">
          <w:rPr>
            <w:rStyle w:val="Hyperlink"/>
          </w:rPr>
          <w:t>de website</w:t>
        </w:r>
      </w:hyperlink>
      <w:r w:rsidRPr="00015A98">
        <w:t xml:space="preserve"> van stichting </w:t>
      </w:r>
      <w:proofErr w:type="spellStart"/>
      <w:r w:rsidRPr="00015A98">
        <w:t>Aw</w:t>
      </w:r>
      <w:proofErr w:type="spellEnd"/>
      <w:r w:rsidRPr="00015A98">
        <w:t xml:space="preserve"> </w:t>
      </w:r>
      <w:proofErr w:type="spellStart"/>
      <w:r w:rsidRPr="00015A98">
        <w:t>Sjevraoje</w:t>
      </w:r>
      <w:proofErr w:type="spellEnd"/>
      <w:r w:rsidRPr="00015A98">
        <w:t>.</w:t>
      </w:r>
    </w:p>
    <w:p w14:paraId="391C2B6B" w14:textId="77777777" w:rsidR="00063ABA" w:rsidRDefault="00063ABA"/>
    <w:sectPr w:rsidR="00063AB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5A98"/>
    <w:rsid w:val="00015A98"/>
    <w:rsid w:val="00063ABA"/>
    <w:rsid w:val="00346DCC"/>
    <w:rsid w:val="00B0695F"/>
    <w:rsid w:val="00B75414"/>
    <w:rsid w:val="00D9598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35D48B"/>
  <w15:chartTrackingRefBased/>
  <w15:docId w15:val="{8E53C140-AB9A-4410-9D77-416474A87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15A9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015A9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015A98"/>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015A98"/>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015A98"/>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015A9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15A9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15A9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15A9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15A98"/>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015A98"/>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015A98"/>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015A98"/>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015A98"/>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015A9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15A9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15A9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15A98"/>
    <w:rPr>
      <w:rFonts w:eastAsiaTheme="majorEastAsia" w:cstheme="majorBidi"/>
      <w:color w:val="272727" w:themeColor="text1" w:themeTint="D8"/>
    </w:rPr>
  </w:style>
  <w:style w:type="paragraph" w:styleId="Titel">
    <w:name w:val="Title"/>
    <w:basedOn w:val="Standaard"/>
    <w:next w:val="Standaard"/>
    <w:link w:val="TitelChar"/>
    <w:uiPriority w:val="10"/>
    <w:qFormat/>
    <w:rsid w:val="00015A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15A9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15A9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15A9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15A9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15A98"/>
    <w:rPr>
      <w:i/>
      <w:iCs/>
      <w:color w:val="404040" w:themeColor="text1" w:themeTint="BF"/>
    </w:rPr>
  </w:style>
  <w:style w:type="paragraph" w:styleId="Lijstalinea">
    <w:name w:val="List Paragraph"/>
    <w:basedOn w:val="Standaard"/>
    <w:uiPriority w:val="34"/>
    <w:qFormat/>
    <w:rsid w:val="00015A98"/>
    <w:pPr>
      <w:ind w:left="720"/>
      <w:contextualSpacing/>
    </w:pPr>
  </w:style>
  <w:style w:type="character" w:styleId="Intensievebenadrukking">
    <w:name w:val="Intense Emphasis"/>
    <w:basedOn w:val="Standaardalinea-lettertype"/>
    <w:uiPriority w:val="21"/>
    <w:qFormat/>
    <w:rsid w:val="00015A98"/>
    <w:rPr>
      <w:i/>
      <w:iCs/>
      <w:color w:val="2F5496" w:themeColor="accent1" w:themeShade="BF"/>
    </w:rPr>
  </w:style>
  <w:style w:type="paragraph" w:styleId="Duidelijkcitaat">
    <w:name w:val="Intense Quote"/>
    <w:basedOn w:val="Standaard"/>
    <w:next w:val="Standaard"/>
    <w:link w:val="DuidelijkcitaatChar"/>
    <w:uiPriority w:val="30"/>
    <w:qFormat/>
    <w:rsid w:val="00015A9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015A98"/>
    <w:rPr>
      <w:i/>
      <w:iCs/>
      <w:color w:val="2F5496" w:themeColor="accent1" w:themeShade="BF"/>
    </w:rPr>
  </w:style>
  <w:style w:type="character" w:styleId="Intensieveverwijzing">
    <w:name w:val="Intense Reference"/>
    <w:basedOn w:val="Standaardalinea-lettertype"/>
    <w:uiPriority w:val="32"/>
    <w:qFormat/>
    <w:rsid w:val="00015A98"/>
    <w:rPr>
      <w:b/>
      <w:bCs/>
      <w:smallCaps/>
      <w:color w:val="2F5496" w:themeColor="accent1" w:themeShade="BF"/>
      <w:spacing w:val="5"/>
    </w:rPr>
  </w:style>
  <w:style w:type="character" w:styleId="Hyperlink">
    <w:name w:val="Hyperlink"/>
    <w:basedOn w:val="Standaardalinea-lettertype"/>
    <w:uiPriority w:val="99"/>
    <w:unhideWhenUsed/>
    <w:rsid w:val="00015A98"/>
    <w:rPr>
      <w:color w:val="0563C1" w:themeColor="hyperlink"/>
      <w:u w:val="single"/>
    </w:rPr>
  </w:style>
  <w:style w:type="character" w:styleId="Onopgelostemelding">
    <w:name w:val="Unresolved Mention"/>
    <w:basedOn w:val="Standaardalinea-lettertype"/>
    <w:uiPriority w:val="99"/>
    <w:semiHidden/>
    <w:unhideWhenUsed/>
    <w:rsid w:val="00015A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stiechtingawsjevraoje.nl/wandelinge/meziekwandelinge/frans-theunisz-meziek-wandelin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743</Words>
  <Characters>4092</Characters>
  <Application>Microsoft Office Word</Application>
  <DocSecurity>0</DocSecurity>
  <Lines>34</Lines>
  <Paragraphs>9</Paragraphs>
  <ScaleCrop>false</ScaleCrop>
  <Company/>
  <LinksUpToDate>false</LinksUpToDate>
  <CharactersWithSpaces>4826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Vriezelaar</dc:creator>
  <cp:keywords/>
  <dc:description/>
  <cp:lastModifiedBy>John Vriezelaar</cp:lastModifiedBy>
  <cp:revision>1</cp:revision>
  <dcterms:created xsi:type="dcterms:W3CDTF">2026-01-20T07:37:00Z</dcterms:created>
  <dcterms:modified xsi:type="dcterms:W3CDTF">2026-01-20T07:40:00Z</dcterms:modified>
</cp:coreProperties>
</file>